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35EBE" w14:textId="032F1062" w:rsidR="000A7850" w:rsidRDefault="00D85E3D" w:rsidP="00E40EC5">
      <w:pPr>
        <w:spacing w:line="360" w:lineRule="auto"/>
        <w:jc w:val="both"/>
        <w:rPr>
          <w:rFonts w:ascii="Arial" w:hAnsi="Arial" w:cs="Arial"/>
          <w:u w:val="single"/>
        </w:rPr>
      </w:pPr>
      <w:r w:rsidRPr="00D85E3D">
        <w:rPr>
          <w:rFonts w:ascii="Arial" w:hAnsi="Arial" w:cs="Arial"/>
          <w:u w:val="single"/>
        </w:rPr>
        <w:t>Rückblick Caravan Salon Düsseldorf 202</w:t>
      </w:r>
      <w:r w:rsidR="00B01983">
        <w:rPr>
          <w:rFonts w:ascii="Arial" w:hAnsi="Arial" w:cs="Arial"/>
          <w:u w:val="single"/>
        </w:rPr>
        <w:t>6</w:t>
      </w:r>
    </w:p>
    <w:p w14:paraId="6DD9078A" w14:textId="77777777" w:rsidR="00D85E3D" w:rsidRPr="00D85E3D" w:rsidRDefault="00D85E3D" w:rsidP="00E40EC5">
      <w:pPr>
        <w:spacing w:line="360" w:lineRule="auto"/>
        <w:jc w:val="both"/>
        <w:rPr>
          <w:rFonts w:ascii="Arial" w:hAnsi="Arial" w:cs="Arial"/>
          <w:bCs/>
          <w:sz w:val="22"/>
          <w:szCs w:val="22"/>
          <w:u w:val="single"/>
        </w:rPr>
      </w:pPr>
    </w:p>
    <w:p w14:paraId="605EEAEF" w14:textId="77777777" w:rsidR="00B01983" w:rsidRPr="0071141E" w:rsidRDefault="00B01983" w:rsidP="00FD1C47">
      <w:pPr>
        <w:spacing w:line="360" w:lineRule="auto"/>
        <w:jc w:val="both"/>
        <w:rPr>
          <w:rFonts w:ascii="Arial" w:hAnsi="Arial" w:cs="Arial"/>
          <w:b/>
          <w:bCs/>
          <w:sz w:val="40"/>
          <w:szCs w:val="40"/>
        </w:rPr>
      </w:pPr>
      <w:r w:rsidRPr="0071141E">
        <w:rPr>
          <w:rFonts w:ascii="Arial" w:hAnsi="Arial" w:cs="Arial"/>
          <w:b/>
          <w:bCs/>
          <w:sz w:val="40"/>
          <w:szCs w:val="40"/>
        </w:rPr>
        <w:t>LAMILUX Composites zieht positives Fazit nach dem CARAVAN SALON 2026</w:t>
      </w:r>
    </w:p>
    <w:p w14:paraId="6431CE37" w14:textId="77777777" w:rsidR="00D85E3D" w:rsidRDefault="00D85E3D" w:rsidP="00E40EC5">
      <w:pPr>
        <w:spacing w:line="276" w:lineRule="auto"/>
        <w:jc w:val="both"/>
        <w:rPr>
          <w:rFonts w:ascii="Arial" w:hAnsi="Arial" w:cs="Arial"/>
          <w:bCs/>
          <w:sz w:val="22"/>
          <w:szCs w:val="22"/>
        </w:rPr>
      </w:pPr>
    </w:p>
    <w:p w14:paraId="11931F50" w14:textId="77777777" w:rsidR="00B01983" w:rsidRPr="00B01983" w:rsidRDefault="00B01983" w:rsidP="00E40EC5">
      <w:pPr>
        <w:spacing w:line="360" w:lineRule="auto"/>
        <w:jc w:val="both"/>
        <w:rPr>
          <w:rFonts w:ascii="Arial" w:hAnsi="Arial" w:cs="Arial"/>
          <w:b/>
          <w:bCs/>
          <w:sz w:val="22"/>
          <w:szCs w:val="22"/>
        </w:rPr>
      </w:pPr>
      <w:r w:rsidRPr="00B01983">
        <w:rPr>
          <w:rFonts w:ascii="Arial" w:hAnsi="Arial" w:cs="Arial"/>
          <w:b/>
          <w:bCs/>
          <w:sz w:val="22"/>
          <w:szCs w:val="22"/>
        </w:rPr>
        <w:t>Mit zahlreichen Fachgesprächen, hoher Frequenz am Messestand und wertvollen Kontakten zu Bestands- und Neukunden blickt LAMILUX Composites auf einen erfolgreichen Auftritt beim CARAVAN SALON 2026 in Düsseldorf zurück. Die Weltleitmesse für mobiles Reisen brachte erneut die internationale Caravaning-Branche zusammen und bestätigte ihre Bedeutung als wichtigste Plattform für Innovationen, Trends und persönliche Begegnungen. Rund 800 Aussteller präsentierten ihre Produkte und Lösungen in Düsseldorf.</w:t>
      </w:r>
    </w:p>
    <w:p w14:paraId="021F2E43" w14:textId="77777777" w:rsidR="00D85E3D" w:rsidRPr="00D85E3D" w:rsidRDefault="00D85E3D" w:rsidP="00E40EC5">
      <w:pPr>
        <w:spacing w:line="360" w:lineRule="auto"/>
        <w:jc w:val="both"/>
        <w:rPr>
          <w:rFonts w:ascii="Arial" w:hAnsi="Arial" w:cs="Arial"/>
          <w:b/>
          <w:bCs/>
          <w:sz w:val="22"/>
          <w:szCs w:val="22"/>
        </w:rPr>
      </w:pPr>
    </w:p>
    <w:p w14:paraId="6E6A9DD4" w14:textId="38DAA7DE" w:rsidR="00B01983" w:rsidRDefault="00B01983" w:rsidP="00E40EC5">
      <w:pPr>
        <w:spacing w:line="360" w:lineRule="auto"/>
        <w:jc w:val="both"/>
        <w:rPr>
          <w:rFonts w:ascii="Arial" w:hAnsi="Arial" w:cs="Arial"/>
          <w:sz w:val="22"/>
          <w:szCs w:val="22"/>
        </w:rPr>
      </w:pPr>
      <w:r w:rsidRPr="00B01983">
        <w:rPr>
          <w:rFonts w:ascii="Arial" w:hAnsi="Arial" w:cs="Arial"/>
          <w:sz w:val="22"/>
          <w:szCs w:val="22"/>
        </w:rPr>
        <w:t xml:space="preserve">Während der zehn Messetage nutzten Besucher aus aller Welt die Gelegenheit, sich über neue Fahrzeuge, Komponenten und Technologien zu informieren. </w:t>
      </w:r>
      <w:r w:rsidR="00E40EC5">
        <w:rPr>
          <w:rFonts w:ascii="Arial" w:hAnsi="Arial" w:cs="Arial"/>
          <w:sz w:val="22"/>
          <w:szCs w:val="22"/>
        </w:rPr>
        <w:t>D</w:t>
      </w:r>
      <w:r w:rsidRPr="00B01983">
        <w:rPr>
          <w:rFonts w:ascii="Arial" w:hAnsi="Arial" w:cs="Arial"/>
          <w:sz w:val="22"/>
          <w:szCs w:val="22"/>
        </w:rPr>
        <w:t>er CARAVAN SALON</w:t>
      </w:r>
      <w:r w:rsidR="00E40EC5">
        <w:rPr>
          <w:rFonts w:ascii="Arial" w:hAnsi="Arial" w:cs="Arial"/>
          <w:sz w:val="22"/>
          <w:szCs w:val="22"/>
        </w:rPr>
        <w:t xml:space="preserve"> 2026 verzeichnete fast</w:t>
      </w:r>
      <w:r w:rsidRPr="00B01983">
        <w:rPr>
          <w:rFonts w:ascii="Arial" w:hAnsi="Arial" w:cs="Arial"/>
          <w:sz w:val="22"/>
          <w:szCs w:val="22"/>
        </w:rPr>
        <w:t xml:space="preserve"> 270.000 Besucher aus über 80 Ländern und unterstrich damit eindrucksvoll die anhaltende Dynamik der Branche. </w:t>
      </w:r>
    </w:p>
    <w:p w14:paraId="7E92433C" w14:textId="77777777" w:rsidR="00B01983" w:rsidRDefault="00B01983" w:rsidP="00E40EC5">
      <w:pPr>
        <w:spacing w:line="360" w:lineRule="auto"/>
        <w:jc w:val="both"/>
        <w:rPr>
          <w:rFonts w:ascii="Arial" w:hAnsi="Arial" w:cs="Arial"/>
          <w:sz w:val="22"/>
          <w:szCs w:val="22"/>
        </w:rPr>
      </w:pPr>
    </w:p>
    <w:p w14:paraId="0B35B9EA" w14:textId="503DC2A9" w:rsidR="00B01983" w:rsidRPr="00B01983" w:rsidRDefault="00B01983" w:rsidP="00E40EC5">
      <w:pPr>
        <w:spacing w:line="360" w:lineRule="auto"/>
        <w:jc w:val="both"/>
        <w:rPr>
          <w:rFonts w:ascii="Arial" w:hAnsi="Arial" w:cs="Arial"/>
          <w:sz w:val="22"/>
          <w:szCs w:val="22"/>
        </w:rPr>
      </w:pPr>
      <w:r w:rsidRPr="00B01983">
        <w:rPr>
          <w:rFonts w:ascii="Arial" w:hAnsi="Arial" w:cs="Arial"/>
          <w:sz w:val="22"/>
          <w:szCs w:val="22"/>
        </w:rPr>
        <w:t xml:space="preserve">Auch für LAMILUX Composites stand der direkte Austausch mit Kunden, Partnern und Branchenexperten im Mittelpunkt. Das Unternehmen präsentierte seine hochwertigen GFK-Lösungen </w:t>
      </w:r>
      <w:r w:rsidR="00E40EC5" w:rsidRPr="00E40EC5">
        <w:rPr>
          <w:rFonts w:ascii="Arial" w:hAnsi="Arial" w:cs="Arial"/>
          <w:sz w:val="22"/>
          <w:szCs w:val="22"/>
        </w:rPr>
        <w:t>für den Caravan-, Reisemobil- und Fahrzeugbau</w:t>
      </w:r>
      <w:r w:rsidRPr="00B01983">
        <w:rPr>
          <w:rFonts w:ascii="Arial" w:hAnsi="Arial" w:cs="Arial"/>
          <w:sz w:val="22"/>
          <w:szCs w:val="22"/>
        </w:rPr>
        <w:t xml:space="preserve"> und zeigte, wie moderne Verbundwerkstoffe zu leichteren, langlebigeren und optisch anspruchsvollen Fahrzeugkonzepten beitragen können.</w:t>
      </w:r>
    </w:p>
    <w:p w14:paraId="272A0F11" w14:textId="1A4F7DD5" w:rsidR="00B01983" w:rsidRPr="00B01983" w:rsidRDefault="00B01983" w:rsidP="00E40EC5">
      <w:pPr>
        <w:spacing w:line="360" w:lineRule="auto"/>
        <w:jc w:val="both"/>
        <w:rPr>
          <w:rFonts w:ascii="Arial" w:hAnsi="Arial" w:cs="Arial"/>
          <w:sz w:val="22"/>
          <w:szCs w:val="22"/>
        </w:rPr>
      </w:pPr>
      <w:r w:rsidRPr="00B01983">
        <w:rPr>
          <w:rFonts w:ascii="Arial" w:hAnsi="Arial" w:cs="Arial"/>
          <w:sz w:val="22"/>
          <w:szCs w:val="22"/>
        </w:rPr>
        <w:t xml:space="preserve">„Der CARAVAN SALON ist für uns jedes Jahr ein wichtiger Treffpunkt, um bestehende Beziehungen zu pflegen und neue Kontakte zu knüpfen. </w:t>
      </w:r>
      <w:r w:rsidR="00E40EC5" w:rsidRPr="00E40EC5">
        <w:rPr>
          <w:rFonts w:ascii="Arial" w:hAnsi="Arial" w:cs="Arial"/>
          <w:sz w:val="22"/>
          <w:szCs w:val="22"/>
        </w:rPr>
        <w:t>Die Gesprä</w:t>
      </w:r>
      <w:r w:rsidR="00E40EC5" w:rsidRPr="00E40EC5">
        <w:rPr>
          <w:rFonts w:ascii="Arial" w:hAnsi="Arial" w:cs="Arial"/>
          <w:sz w:val="22"/>
          <w:szCs w:val="22"/>
        </w:rPr>
        <w:lastRenderedPageBreak/>
        <w:t>che haben gezeigt, dass hochwertige Oberflächen, geringes Gewicht und langlebige Materialien weiterhin entscheidende Faktoren für Fahrzeughersteller sind. Gleichzeitig wächst der Anspruch, technische Leistungsfähigkeit und modernes Design miteinander zu verbinden“</w:t>
      </w:r>
      <w:r w:rsidR="00B834ED">
        <w:rPr>
          <w:rFonts w:ascii="Arial" w:hAnsi="Arial" w:cs="Arial"/>
          <w:sz w:val="22"/>
          <w:szCs w:val="22"/>
        </w:rPr>
        <w:t>,</w:t>
      </w:r>
      <w:r w:rsidRPr="00B01983">
        <w:rPr>
          <w:rFonts w:ascii="Arial" w:hAnsi="Arial" w:cs="Arial"/>
          <w:sz w:val="22"/>
          <w:szCs w:val="22"/>
        </w:rPr>
        <w:t xml:space="preserve"> erklärt </w:t>
      </w:r>
      <w:r>
        <w:rPr>
          <w:rFonts w:ascii="Arial" w:hAnsi="Arial" w:cs="Arial"/>
          <w:sz w:val="22"/>
          <w:szCs w:val="22"/>
        </w:rPr>
        <w:t>Oliver Liebsch, Vertriebsleiter bei LAMILUX Composites.</w:t>
      </w:r>
    </w:p>
    <w:p w14:paraId="4DE4191A" w14:textId="77777777" w:rsidR="00D85E3D" w:rsidRDefault="00D85E3D" w:rsidP="00E40EC5">
      <w:pPr>
        <w:spacing w:line="360" w:lineRule="auto"/>
        <w:jc w:val="both"/>
        <w:rPr>
          <w:rFonts w:ascii="Arial" w:hAnsi="Arial" w:cs="Arial"/>
          <w:b/>
          <w:bCs/>
          <w:sz w:val="22"/>
          <w:szCs w:val="22"/>
        </w:rPr>
      </w:pPr>
    </w:p>
    <w:p w14:paraId="6B92ED4A" w14:textId="161BD193" w:rsidR="00B01983" w:rsidRPr="00B01983" w:rsidRDefault="00B01983" w:rsidP="00E40EC5">
      <w:pPr>
        <w:spacing w:line="360" w:lineRule="auto"/>
        <w:jc w:val="both"/>
        <w:rPr>
          <w:rFonts w:ascii="Arial" w:hAnsi="Arial" w:cs="Arial"/>
          <w:sz w:val="22"/>
          <w:szCs w:val="22"/>
        </w:rPr>
      </w:pPr>
      <w:r w:rsidRPr="00B01983">
        <w:rPr>
          <w:rFonts w:ascii="Arial" w:hAnsi="Arial" w:cs="Arial"/>
          <w:sz w:val="22"/>
          <w:szCs w:val="22"/>
        </w:rPr>
        <w:t>Besonderes Interesse zeigten die Besucher an den vielfältigen Einsatzmöglichkeiten der LAMILUX GFK-Platten</w:t>
      </w:r>
      <w:r>
        <w:rPr>
          <w:rFonts w:ascii="Arial" w:hAnsi="Arial" w:cs="Arial"/>
          <w:sz w:val="22"/>
          <w:szCs w:val="22"/>
        </w:rPr>
        <w:t xml:space="preserve"> und -rollen</w:t>
      </w:r>
      <w:r w:rsidRPr="00B01983">
        <w:rPr>
          <w:rFonts w:ascii="Arial" w:hAnsi="Arial" w:cs="Arial"/>
          <w:sz w:val="22"/>
          <w:szCs w:val="22"/>
        </w:rPr>
        <w:t xml:space="preserve"> für Seitenwände, Dächer, Böden und Innenausbauten. Dank ihrer hohen Widerstandsfähigkeit, </w:t>
      </w:r>
      <w:r w:rsidR="00D37CA8">
        <w:rPr>
          <w:rFonts w:ascii="Arial" w:hAnsi="Arial" w:cs="Arial"/>
          <w:sz w:val="22"/>
          <w:szCs w:val="22"/>
        </w:rPr>
        <w:t>ihres</w:t>
      </w:r>
      <w:r w:rsidRPr="00B01983">
        <w:rPr>
          <w:rFonts w:ascii="Arial" w:hAnsi="Arial" w:cs="Arial"/>
          <w:sz w:val="22"/>
          <w:szCs w:val="22"/>
        </w:rPr>
        <w:t xml:space="preserve"> geringen Gewichts sowie ihrer hervorragenden Oberflächenqualität leisten sie einen wichtigen Beitrag zu Qualität, Funktionalität und Wertigkeit moderner Freizeitfahrzeuge.</w:t>
      </w:r>
    </w:p>
    <w:p w14:paraId="4E8A2903" w14:textId="77777777" w:rsidR="00B01983" w:rsidRDefault="00B01983" w:rsidP="00E40EC5">
      <w:pPr>
        <w:spacing w:line="360" w:lineRule="auto"/>
        <w:jc w:val="both"/>
        <w:rPr>
          <w:rFonts w:ascii="Arial" w:hAnsi="Arial" w:cs="Arial"/>
          <w:b/>
          <w:bCs/>
          <w:sz w:val="22"/>
          <w:szCs w:val="22"/>
        </w:rPr>
      </w:pPr>
    </w:p>
    <w:p w14:paraId="09FD90AB" w14:textId="7BCF4BB5" w:rsidR="00AE246E" w:rsidRDefault="00D85E3D" w:rsidP="00E40EC5">
      <w:pPr>
        <w:spacing w:line="360" w:lineRule="auto"/>
        <w:jc w:val="both"/>
        <w:rPr>
          <w:rFonts w:ascii="Arial" w:hAnsi="Arial" w:cs="Arial"/>
          <w:sz w:val="22"/>
          <w:szCs w:val="22"/>
        </w:rPr>
      </w:pPr>
      <w:r w:rsidRPr="00D85E3D">
        <w:rPr>
          <w:rFonts w:ascii="Arial" w:hAnsi="Arial" w:cs="Arial"/>
          <w:b/>
          <w:bCs/>
          <w:sz w:val="22"/>
          <w:szCs w:val="22"/>
        </w:rPr>
        <w:t>Ausblick</w:t>
      </w:r>
      <w:r>
        <w:rPr>
          <w:rFonts w:ascii="Arial" w:hAnsi="Arial" w:cs="Arial"/>
          <w:b/>
          <w:bCs/>
          <w:sz w:val="22"/>
          <w:szCs w:val="22"/>
        </w:rPr>
        <w:t xml:space="preserve"> auf 202</w:t>
      </w:r>
      <w:r w:rsidR="00B01983">
        <w:rPr>
          <w:rFonts w:ascii="Arial" w:hAnsi="Arial" w:cs="Arial"/>
          <w:b/>
          <w:bCs/>
          <w:sz w:val="22"/>
          <w:szCs w:val="22"/>
        </w:rPr>
        <w:t>7</w:t>
      </w:r>
    </w:p>
    <w:p w14:paraId="6E375990" w14:textId="487B9A19" w:rsidR="00D85E3D" w:rsidRDefault="00AE246E" w:rsidP="00E40EC5">
      <w:pPr>
        <w:spacing w:line="360" w:lineRule="auto"/>
        <w:jc w:val="both"/>
        <w:rPr>
          <w:rFonts w:ascii="Arial" w:hAnsi="Arial" w:cs="Arial"/>
          <w:sz w:val="22"/>
          <w:szCs w:val="22"/>
        </w:rPr>
      </w:pPr>
      <w:r w:rsidRPr="00ED02CB">
        <w:rPr>
          <w:rFonts w:ascii="Arial" w:hAnsi="Arial" w:cs="Arial"/>
          <w:sz w:val="22"/>
          <w:szCs w:val="22"/>
        </w:rPr>
        <w:br/>
      </w:r>
      <w:r w:rsidR="00D85E3D" w:rsidRPr="00D85E3D">
        <w:rPr>
          <w:rFonts w:ascii="Arial" w:hAnsi="Arial" w:cs="Arial"/>
          <w:sz w:val="22"/>
          <w:szCs w:val="22"/>
        </w:rPr>
        <w:t>Mit diesem erfolgreichen Auftritt blickt LAMILUX Composites optimistisch in die Zukunft</w:t>
      </w:r>
      <w:r w:rsidR="006C7FAC">
        <w:rPr>
          <w:rFonts w:ascii="Arial" w:hAnsi="Arial" w:cs="Arial"/>
          <w:sz w:val="22"/>
          <w:szCs w:val="22"/>
        </w:rPr>
        <w:t>. Oliver Liebsch resümiert:</w:t>
      </w:r>
      <w:r w:rsidR="00D85E3D" w:rsidRPr="00D85E3D">
        <w:rPr>
          <w:rFonts w:ascii="Arial" w:hAnsi="Arial" w:cs="Arial"/>
          <w:sz w:val="22"/>
          <w:szCs w:val="22"/>
        </w:rPr>
        <w:t xml:space="preserve"> „</w:t>
      </w:r>
      <w:r w:rsidR="0026726C" w:rsidRPr="0026726C">
        <w:rPr>
          <w:rFonts w:ascii="Arial" w:hAnsi="Arial" w:cs="Arial"/>
          <w:sz w:val="22"/>
          <w:szCs w:val="22"/>
        </w:rPr>
        <w:t>Die positive Resonanz auf unseren Messestand und die zahlreichen konkreten Projektgespräche bestätigen die hohe Relevanz unserer Lösungen für die Branche. Nun gilt es, die gewonnenen Kontakte und Impulse in konkrete Projekte und Partnerschaften zu überführen</w:t>
      </w:r>
      <w:r w:rsidR="00D85E3D" w:rsidRPr="00D85E3D">
        <w:rPr>
          <w:rFonts w:ascii="Arial" w:hAnsi="Arial" w:cs="Arial"/>
          <w:sz w:val="22"/>
          <w:szCs w:val="22"/>
        </w:rPr>
        <w:t>.“</w:t>
      </w:r>
    </w:p>
    <w:p w14:paraId="1AAB9BF1" w14:textId="77777777" w:rsidR="00B01983" w:rsidRPr="00D85E3D" w:rsidRDefault="00B01983" w:rsidP="00E40EC5">
      <w:pPr>
        <w:spacing w:line="360" w:lineRule="auto"/>
        <w:jc w:val="both"/>
        <w:rPr>
          <w:rFonts w:ascii="Arial" w:hAnsi="Arial" w:cs="Arial"/>
          <w:sz w:val="22"/>
          <w:szCs w:val="22"/>
        </w:rPr>
      </w:pPr>
    </w:p>
    <w:p w14:paraId="07D1068D" w14:textId="77777777" w:rsidR="00B834ED" w:rsidRPr="00B834ED" w:rsidRDefault="00B834ED" w:rsidP="00B834ED">
      <w:pPr>
        <w:spacing w:line="360" w:lineRule="auto"/>
        <w:jc w:val="both"/>
        <w:rPr>
          <w:rFonts w:ascii="Arial" w:hAnsi="Arial" w:cs="Arial"/>
          <w:bCs/>
          <w:sz w:val="22"/>
          <w:szCs w:val="22"/>
        </w:rPr>
      </w:pPr>
      <w:r w:rsidRPr="00B834ED">
        <w:rPr>
          <w:rFonts w:ascii="Arial" w:hAnsi="Arial" w:cs="Arial"/>
          <w:bCs/>
          <w:sz w:val="22"/>
          <w:szCs w:val="22"/>
        </w:rPr>
        <w:t xml:space="preserve">Abschließend bedankt sich LAMILUX Composites bei allen Kunden, Partnern und Besuchern für die interessanten Gespräche und das große Interesse an den vorgestellten Lösungen. Der CARAVAN SALON 2026 hat einmal mehr gezeigt, welche Dynamik und </w:t>
      </w:r>
      <w:proofErr w:type="gramStart"/>
      <w:r w:rsidRPr="00B834ED">
        <w:rPr>
          <w:rFonts w:ascii="Arial" w:hAnsi="Arial" w:cs="Arial"/>
          <w:bCs/>
          <w:sz w:val="22"/>
          <w:szCs w:val="22"/>
        </w:rPr>
        <w:t>Zukunftsperspektiven</w:t>
      </w:r>
      <w:proofErr w:type="gramEnd"/>
      <w:r w:rsidRPr="00B834ED">
        <w:rPr>
          <w:rFonts w:ascii="Arial" w:hAnsi="Arial" w:cs="Arial"/>
          <w:bCs/>
          <w:sz w:val="22"/>
          <w:szCs w:val="22"/>
        </w:rPr>
        <w:t xml:space="preserve"> die Caravaning-Branche bietet.</w:t>
      </w:r>
    </w:p>
    <w:p w14:paraId="2AD2DCA0" w14:textId="77777777" w:rsidR="00AE246E" w:rsidRPr="00ED02CB" w:rsidRDefault="00AE246E" w:rsidP="00E40EC5">
      <w:pPr>
        <w:spacing w:line="276" w:lineRule="auto"/>
        <w:jc w:val="both"/>
        <w:rPr>
          <w:rFonts w:ascii="Arial" w:hAnsi="Arial" w:cs="Arial"/>
          <w:bCs/>
          <w:sz w:val="22"/>
          <w:szCs w:val="22"/>
        </w:rPr>
      </w:pPr>
    </w:p>
    <w:p w14:paraId="7666B4A6" w14:textId="77777777" w:rsidR="00AE246E" w:rsidRPr="00ED02CB" w:rsidRDefault="00AE246E" w:rsidP="00E40EC5">
      <w:pPr>
        <w:spacing w:line="276" w:lineRule="auto"/>
        <w:jc w:val="both"/>
        <w:rPr>
          <w:rFonts w:ascii="Arial" w:hAnsi="Arial" w:cs="Arial"/>
          <w:sz w:val="22"/>
          <w:szCs w:val="22"/>
        </w:rPr>
      </w:pPr>
      <w:r w:rsidRPr="00ED02CB">
        <w:rPr>
          <w:rFonts w:ascii="Arial" w:hAnsi="Arial" w:cs="Arial"/>
          <w:sz w:val="22"/>
          <w:szCs w:val="22"/>
        </w:rPr>
        <w:t>…</w:t>
      </w:r>
    </w:p>
    <w:p w14:paraId="5D2D2BEE" w14:textId="77777777" w:rsidR="00AE246E" w:rsidRPr="00ED02CB" w:rsidRDefault="00AE246E" w:rsidP="00E40EC5">
      <w:pPr>
        <w:spacing w:line="276" w:lineRule="auto"/>
        <w:jc w:val="both"/>
        <w:rPr>
          <w:rFonts w:ascii="Arial" w:hAnsi="Arial" w:cs="Arial"/>
          <w:sz w:val="22"/>
          <w:szCs w:val="22"/>
        </w:rPr>
      </w:pPr>
    </w:p>
    <w:p w14:paraId="28FB2B65" w14:textId="77777777" w:rsidR="00AE246E" w:rsidRPr="00ED02CB" w:rsidRDefault="00AE246E" w:rsidP="00E40EC5">
      <w:pPr>
        <w:spacing w:line="276" w:lineRule="auto"/>
        <w:jc w:val="both"/>
        <w:rPr>
          <w:rFonts w:ascii="Arial" w:hAnsi="Arial" w:cs="Arial"/>
          <w:sz w:val="22"/>
          <w:szCs w:val="22"/>
        </w:rPr>
      </w:pPr>
      <w:hyperlink r:id="rId7" w:history="1">
        <w:r w:rsidRPr="00ED02CB">
          <w:rPr>
            <w:rStyle w:val="Hyperlink"/>
            <w:rFonts w:ascii="Arial" w:hAnsi="Arial" w:cs="Arial"/>
            <w:sz w:val="22"/>
            <w:szCs w:val="22"/>
          </w:rPr>
          <w:t>www.lamilux.de</w:t>
        </w:r>
      </w:hyperlink>
    </w:p>
    <w:p w14:paraId="46BC84AD" w14:textId="77777777" w:rsidR="00AE246E" w:rsidRPr="00ED02CB" w:rsidRDefault="00AE246E" w:rsidP="00E40EC5">
      <w:pPr>
        <w:spacing w:line="276" w:lineRule="auto"/>
        <w:jc w:val="both"/>
        <w:rPr>
          <w:rFonts w:ascii="Arial" w:hAnsi="Arial" w:cs="Arial"/>
          <w:sz w:val="22"/>
          <w:szCs w:val="22"/>
        </w:rPr>
      </w:pPr>
    </w:p>
    <w:p w14:paraId="493AC986" w14:textId="77777777" w:rsidR="00AE246E" w:rsidRPr="00ED02CB" w:rsidRDefault="00AE246E" w:rsidP="00E40EC5">
      <w:pPr>
        <w:spacing w:line="360" w:lineRule="auto"/>
        <w:jc w:val="both"/>
        <w:rPr>
          <w:rFonts w:ascii="Arial" w:hAnsi="Arial" w:cs="Arial"/>
          <w:b/>
          <w:bCs/>
          <w:color w:val="000000" w:themeColor="text1"/>
          <w:sz w:val="22"/>
          <w:szCs w:val="22"/>
        </w:rPr>
      </w:pPr>
      <w:r w:rsidRPr="00ED02CB">
        <w:rPr>
          <w:rFonts w:ascii="Arial" w:hAnsi="Arial" w:cs="Arial"/>
          <w:b/>
          <w:bCs/>
          <w:color w:val="000000" w:themeColor="text1"/>
          <w:sz w:val="22"/>
          <w:szCs w:val="22"/>
        </w:rPr>
        <w:t>Über die LAMILUX Composites GmbH</w:t>
      </w:r>
    </w:p>
    <w:p w14:paraId="6F51EA00" w14:textId="282014DA" w:rsidR="00AE246E" w:rsidRPr="00FB4C43" w:rsidRDefault="00AE246E" w:rsidP="00E40EC5">
      <w:pPr>
        <w:spacing w:line="360" w:lineRule="auto"/>
        <w:jc w:val="both"/>
        <w:rPr>
          <w:rFonts w:ascii="Arial" w:hAnsi="Arial" w:cs="Arial"/>
          <w:color w:val="000000" w:themeColor="text1"/>
          <w:sz w:val="22"/>
          <w:szCs w:val="22"/>
        </w:rPr>
      </w:pPr>
      <w:r w:rsidRPr="00ED02CB">
        <w:rPr>
          <w:rFonts w:ascii="Arial" w:hAnsi="Arial" w:cs="Arial"/>
          <w:color w:val="000000" w:themeColor="text1"/>
          <w:sz w:val="22"/>
          <w:szCs w:val="22"/>
        </w:rPr>
        <w:t xml:space="preserve">Seit rund 70 Jahren produziert die LAMILUX Composites GmbH faserverstärkte Kunststoffe. Aufgrund seines technologisch herausragenden, kontinuierlichen Herstellungsverfahrens, </w:t>
      </w:r>
      <w:r w:rsidR="00D37CA8">
        <w:rPr>
          <w:rFonts w:ascii="Arial" w:hAnsi="Arial" w:cs="Arial"/>
          <w:color w:val="000000" w:themeColor="text1"/>
          <w:sz w:val="22"/>
          <w:szCs w:val="22"/>
        </w:rPr>
        <w:t>seiner</w:t>
      </w:r>
      <w:r w:rsidRPr="00ED02CB">
        <w:rPr>
          <w:rFonts w:ascii="Arial" w:hAnsi="Arial" w:cs="Arial"/>
          <w:color w:val="000000" w:themeColor="text1"/>
          <w:sz w:val="22"/>
          <w:szCs w:val="22"/>
        </w:rPr>
        <w:t xml:space="preserve"> großen Fertigungskapazitäten und </w:t>
      </w:r>
      <w:r w:rsidR="00D37CA8">
        <w:rPr>
          <w:rFonts w:ascii="Arial" w:hAnsi="Arial" w:cs="Arial"/>
          <w:color w:val="000000" w:themeColor="text1"/>
          <w:sz w:val="22"/>
          <w:szCs w:val="22"/>
        </w:rPr>
        <w:t>seiner</w:t>
      </w:r>
      <w:r w:rsidRPr="00ED02CB">
        <w:rPr>
          <w:rFonts w:ascii="Arial" w:hAnsi="Arial" w:cs="Arial"/>
          <w:color w:val="000000" w:themeColor="text1"/>
          <w:sz w:val="22"/>
          <w:szCs w:val="22"/>
        </w:rPr>
        <w:t xml:space="preserve"> breiten Produktpalette ist das mittelständische Unternehmen der europaweit führende Produzent. LAMILUX beliefert rund um den Globus Kunden aus den Bereichen Fahrzeug-, Wohnmobil- und </w:t>
      </w:r>
      <w:proofErr w:type="spellStart"/>
      <w:r w:rsidRPr="00ED02CB">
        <w:rPr>
          <w:rFonts w:ascii="Arial" w:hAnsi="Arial" w:cs="Arial"/>
          <w:color w:val="000000" w:themeColor="text1"/>
          <w:sz w:val="22"/>
          <w:szCs w:val="22"/>
        </w:rPr>
        <w:t>Caravanbau</w:t>
      </w:r>
      <w:proofErr w:type="spellEnd"/>
      <w:r w:rsidRPr="00ED02CB">
        <w:rPr>
          <w:rFonts w:ascii="Arial" w:hAnsi="Arial" w:cs="Arial"/>
          <w:color w:val="000000" w:themeColor="text1"/>
          <w:sz w:val="22"/>
          <w:szCs w:val="22"/>
        </w:rPr>
        <w:t>, Kühlhaus- und Kühlzellenbau, der Bauindustrie sowie zahlreicher weiterer Industriesegmente. Der Sitz der familiengeführten Firma befindet sich in Re</w:t>
      </w:r>
      <w:r>
        <w:rPr>
          <w:rFonts w:ascii="Arial" w:hAnsi="Arial" w:cs="Arial"/>
          <w:color w:val="000000" w:themeColor="text1"/>
          <w:sz w:val="22"/>
          <w:szCs w:val="22"/>
        </w:rPr>
        <w:t>hau, Bayern.</w:t>
      </w:r>
    </w:p>
    <w:p w14:paraId="58C6E798" w14:textId="77777777" w:rsidR="00AE246E" w:rsidRDefault="00AE246E" w:rsidP="00FB4C43">
      <w:pPr>
        <w:spacing w:line="360" w:lineRule="auto"/>
        <w:jc w:val="both"/>
        <w:rPr>
          <w:rFonts w:ascii="Arial" w:hAnsi="Arial" w:cs="Arial"/>
          <w:bCs/>
          <w:sz w:val="22"/>
          <w:szCs w:val="22"/>
        </w:rPr>
      </w:pPr>
    </w:p>
    <w:sectPr w:rsidR="00AE246E" w:rsidSect="009C5D47">
      <w:headerReference w:type="default" r:id="rId8"/>
      <w:footerReference w:type="default" r:id="rId9"/>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BB204" w14:textId="77777777" w:rsidR="002C7267" w:rsidRDefault="002C7267" w:rsidP="00D52FF7">
      <w:r>
        <w:separator/>
      </w:r>
    </w:p>
  </w:endnote>
  <w:endnote w:type="continuationSeparator" w:id="0">
    <w:p w14:paraId="7656CCBD" w14:textId="77777777" w:rsidR="002C7267" w:rsidRDefault="002C7267"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DF5A1F"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DF5A1F" w:rsidRPr="00123815" w:rsidRDefault="00DF5A1F" w:rsidP="001A2540">
    <w:pPr>
      <w:pStyle w:val="Fuzeile"/>
      <w:rPr>
        <w:rFonts w:ascii="Arial" w:hAnsi="Arial" w:cs="Arial"/>
        <w:color w:val="A6A6A6" w:themeColor="background1" w:themeShade="A6"/>
        <w:sz w:val="16"/>
      </w:rPr>
    </w:pPr>
  </w:p>
  <w:p w14:paraId="6B96A9F6" w14:textId="1EE23D6F"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w:t>
    </w:r>
    <w:r w:rsidR="007D7311">
      <w:rPr>
        <w:rFonts w:ascii="Arial" w:hAnsi="Arial" w:cs="Arial"/>
        <w:color w:val="A6A6A6" w:themeColor="background1" w:themeShade="A6"/>
        <w:sz w:val="16"/>
      </w:rPr>
      <w:t xml:space="preserve"> Composites</w:t>
    </w:r>
    <w:r w:rsidRPr="00123815">
      <w:rPr>
        <w:rFonts w:ascii="Arial" w:hAnsi="Arial" w:cs="Arial"/>
        <w:color w:val="A6A6A6" w:themeColor="background1" w:themeShade="A6"/>
        <w:sz w:val="16"/>
      </w:rPr>
      <w:t xml:space="preserve"> GmbH</w:t>
    </w:r>
  </w:p>
  <w:p w14:paraId="0E033888" w14:textId="6E947729"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FDB325E"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12EA072D" w14:textId="5FB58E38"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DF5A1F" w:rsidRPr="00123815" w:rsidRDefault="00DF5A1F" w:rsidP="001A2540">
    <w:pPr>
      <w:pStyle w:val="Fuzeile"/>
      <w:rPr>
        <w:rFonts w:ascii="Arial" w:hAnsi="Arial" w:cs="Arial"/>
        <w:color w:val="A6A6A6" w:themeColor="background1" w:themeShade="A6"/>
        <w:sz w:val="16"/>
      </w:rPr>
    </w:pPr>
  </w:p>
  <w:p w14:paraId="2D99A013" w14:textId="192CF9BC"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5D9FEDD7" w14:textId="031C95FB"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7AA6D" w14:textId="77777777" w:rsidR="002C7267" w:rsidRDefault="002C7267" w:rsidP="00D52FF7">
      <w:r>
        <w:separator/>
      </w:r>
    </w:p>
  </w:footnote>
  <w:footnote w:type="continuationSeparator" w:id="0">
    <w:p w14:paraId="7EF67C4E" w14:textId="77777777" w:rsidR="002C7267" w:rsidRDefault="002C7267"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057FA0EB"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D85E3D">
      <w:rPr>
        <w:rFonts w:ascii="Arial" w:hAnsi="Arial" w:cs="Arial"/>
      </w:rPr>
      <w:t>September</w:t>
    </w:r>
    <w:r w:rsidR="00DF5A1F">
      <w:rPr>
        <w:rFonts w:ascii="Arial" w:hAnsi="Arial" w:cs="Arial"/>
      </w:rPr>
      <w:t xml:space="preserve"> 202</w:t>
    </w:r>
    <w:r w:rsidR="00B01983">
      <w:rPr>
        <w:rFonts w:ascii="Arial" w:hAnsi="Arial" w:cs="Arial"/>
      </w:rPr>
      <w:t>6</w:t>
    </w:r>
  </w:p>
  <w:p w14:paraId="549B2A5E" w14:textId="77777777" w:rsidR="00056167" w:rsidRDefault="00056167">
    <w:pPr>
      <w:pStyle w:val="Kopfzeile"/>
      <w:rPr>
        <w:rFonts w:ascii="Arial" w:hAnsi="Arial" w:cs="Arial"/>
      </w:rPr>
    </w:pPr>
  </w:p>
  <w:p w14:paraId="59F9D09A" w14:textId="38F3FF19" w:rsidR="00DF5A1F" w:rsidRDefault="00DF5A1F">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41705"/>
    <w:rsid w:val="00056167"/>
    <w:rsid w:val="00060BC4"/>
    <w:rsid w:val="00062629"/>
    <w:rsid w:val="00064CE6"/>
    <w:rsid w:val="000677D7"/>
    <w:rsid w:val="00072172"/>
    <w:rsid w:val="000723B7"/>
    <w:rsid w:val="00080CA8"/>
    <w:rsid w:val="00085551"/>
    <w:rsid w:val="0009343C"/>
    <w:rsid w:val="000A23F6"/>
    <w:rsid w:val="000A4F1A"/>
    <w:rsid w:val="000A7850"/>
    <w:rsid w:val="000C2B7C"/>
    <w:rsid w:val="000C559E"/>
    <w:rsid w:val="000D27A2"/>
    <w:rsid w:val="000D560D"/>
    <w:rsid w:val="000E66C7"/>
    <w:rsid w:val="000F14A4"/>
    <w:rsid w:val="000F77A3"/>
    <w:rsid w:val="00103AA4"/>
    <w:rsid w:val="00115807"/>
    <w:rsid w:val="00123815"/>
    <w:rsid w:val="0013140D"/>
    <w:rsid w:val="00133A37"/>
    <w:rsid w:val="0013787B"/>
    <w:rsid w:val="00137FE0"/>
    <w:rsid w:val="0015277D"/>
    <w:rsid w:val="00154757"/>
    <w:rsid w:val="00155270"/>
    <w:rsid w:val="00157050"/>
    <w:rsid w:val="00160915"/>
    <w:rsid w:val="001651E0"/>
    <w:rsid w:val="001662CB"/>
    <w:rsid w:val="00167A8B"/>
    <w:rsid w:val="00172B9E"/>
    <w:rsid w:val="00182B58"/>
    <w:rsid w:val="00182F4E"/>
    <w:rsid w:val="00186402"/>
    <w:rsid w:val="00196946"/>
    <w:rsid w:val="001A311E"/>
    <w:rsid w:val="001A49BD"/>
    <w:rsid w:val="001A4E89"/>
    <w:rsid w:val="001A6AA2"/>
    <w:rsid w:val="001B3C93"/>
    <w:rsid w:val="001C0E04"/>
    <w:rsid w:val="001D0D1F"/>
    <w:rsid w:val="001D224F"/>
    <w:rsid w:val="001E14A6"/>
    <w:rsid w:val="001E31F0"/>
    <w:rsid w:val="001E654C"/>
    <w:rsid w:val="001F6D1A"/>
    <w:rsid w:val="002001B5"/>
    <w:rsid w:val="0020060A"/>
    <w:rsid w:val="00215F11"/>
    <w:rsid w:val="00224D18"/>
    <w:rsid w:val="00233A1B"/>
    <w:rsid w:val="002477B1"/>
    <w:rsid w:val="00256BC5"/>
    <w:rsid w:val="00260A16"/>
    <w:rsid w:val="00262466"/>
    <w:rsid w:val="00263E2E"/>
    <w:rsid w:val="0026560F"/>
    <w:rsid w:val="002662AA"/>
    <w:rsid w:val="0026726C"/>
    <w:rsid w:val="00273D54"/>
    <w:rsid w:val="00280290"/>
    <w:rsid w:val="00297D1B"/>
    <w:rsid w:val="00297F1E"/>
    <w:rsid w:val="002A24DC"/>
    <w:rsid w:val="002A27EA"/>
    <w:rsid w:val="002A373B"/>
    <w:rsid w:val="002B1DC2"/>
    <w:rsid w:val="002B2607"/>
    <w:rsid w:val="002B35BD"/>
    <w:rsid w:val="002B378A"/>
    <w:rsid w:val="002C7267"/>
    <w:rsid w:val="002D5624"/>
    <w:rsid w:val="002D56C6"/>
    <w:rsid w:val="00302D48"/>
    <w:rsid w:val="00307AFE"/>
    <w:rsid w:val="003234CE"/>
    <w:rsid w:val="003253D8"/>
    <w:rsid w:val="00325498"/>
    <w:rsid w:val="003274D7"/>
    <w:rsid w:val="003312A7"/>
    <w:rsid w:val="00340236"/>
    <w:rsid w:val="003411CB"/>
    <w:rsid w:val="00342F02"/>
    <w:rsid w:val="00345495"/>
    <w:rsid w:val="00347440"/>
    <w:rsid w:val="00350577"/>
    <w:rsid w:val="00354558"/>
    <w:rsid w:val="00365D3F"/>
    <w:rsid w:val="0036719A"/>
    <w:rsid w:val="003746A2"/>
    <w:rsid w:val="00380D90"/>
    <w:rsid w:val="00382F90"/>
    <w:rsid w:val="00384B77"/>
    <w:rsid w:val="00387BA3"/>
    <w:rsid w:val="00390FA8"/>
    <w:rsid w:val="003A1A79"/>
    <w:rsid w:val="003A7B55"/>
    <w:rsid w:val="003A7C31"/>
    <w:rsid w:val="003B4AAB"/>
    <w:rsid w:val="003B571A"/>
    <w:rsid w:val="003B65B0"/>
    <w:rsid w:val="003C17EA"/>
    <w:rsid w:val="003C647D"/>
    <w:rsid w:val="003C73D2"/>
    <w:rsid w:val="003E7237"/>
    <w:rsid w:val="00401883"/>
    <w:rsid w:val="00402BDE"/>
    <w:rsid w:val="0040391C"/>
    <w:rsid w:val="004067DD"/>
    <w:rsid w:val="00411068"/>
    <w:rsid w:val="00414D52"/>
    <w:rsid w:val="00421D64"/>
    <w:rsid w:val="00423556"/>
    <w:rsid w:val="00430E74"/>
    <w:rsid w:val="004353BF"/>
    <w:rsid w:val="004366F4"/>
    <w:rsid w:val="0044025A"/>
    <w:rsid w:val="00443001"/>
    <w:rsid w:val="00455774"/>
    <w:rsid w:val="0046080D"/>
    <w:rsid w:val="00460D05"/>
    <w:rsid w:val="004664EE"/>
    <w:rsid w:val="00470353"/>
    <w:rsid w:val="00477FA1"/>
    <w:rsid w:val="00483EBD"/>
    <w:rsid w:val="004843F3"/>
    <w:rsid w:val="00491C64"/>
    <w:rsid w:val="00491FDB"/>
    <w:rsid w:val="00497177"/>
    <w:rsid w:val="004A4455"/>
    <w:rsid w:val="004B340A"/>
    <w:rsid w:val="004C4972"/>
    <w:rsid w:val="004C76A8"/>
    <w:rsid w:val="004E079E"/>
    <w:rsid w:val="004E0AC9"/>
    <w:rsid w:val="004E49C1"/>
    <w:rsid w:val="004F2009"/>
    <w:rsid w:val="004F596F"/>
    <w:rsid w:val="00500234"/>
    <w:rsid w:val="00506911"/>
    <w:rsid w:val="005075C4"/>
    <w:rsid w:val="00521744"/>
    <w:rsid w:val="00524852"/>
    <w:rsid w:val="005363AE"/>
    <w:rsid w:val="00557B1E"/>
    <w:rsid w:val="005620EB"/>
    <w:rsid w:val="00573478"/>
    <w:rsid w:val="00574D2E"/>
    <w:rsid w:val="0058298C"/>
    <w:rsid w:val="00584198"/>
    <w:rsid w:val="00590732"/>
    <w:rsid w:val="00594A52"/>
    <w:rsid w:val="0059530D"/>
    <w:rsid w:val="00595631"/>
    <w:rsid w:val="005961C2"/>
    <w:rsid w:val="005A3599"/>
    <w:rsid w:val="005B1218"/>
    <w:rsid w:val="005B50F9"/>
    <w:rsid w:val="005B54D3"/>
    <w:rsid w:val="005C035D"/>
    <w:rsid w:val="005C0943"/>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0DC8"/>
    <w:rsid w:val="00661C3E"/>
    <w:rsid w:val="00663F2C"/>
    <w:rsid w:val="00672C26"/>
    <w:rsid w:val="006876EE"/>
    <w:rsid w:val="006905D0"/>
    <w:rsid w:val="00694647"/>
    <w:rsid w:val="006B4902"/>
    <w:rsid w:val="006B5296"/>
    <w:rsid w:val="006B6879"/>
    <w:rsid w:val="006C2043"/>
    <w:rsid w:val="006C32FE"/>
    <w:rsid w:val="006C7C4D"/>
    <w:rsid w:val="006C7FAC"/>
    <w:rsid w:val="006D0853"/>
    <w:rsid w:val="006F5AD5"/>
    <w:rsid w:val="0071053E"/>
    <w:rsid w:val="0071141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D677D"/>
    <w:rsid w:val="007D7311"/>
    <w:rsid w:val="007E0C13"/>
    <w:rsid w:val="007E6931"/>
    <w:rsid w:val="00800556"/>
    <w:rsid w:val="008051B0"/>
    <w:rsid w:val="00815E7C"/>
    <w:rsid w:val="00820876"/>
    <w:rsid w:val="00824079"/>
    <w:rsid w:val="00824B49"/>
    <w:rsid w:val="00830831"/>
    <w:rsid w:val="00842D74"/>
    <w:rsid w:val="0086446A"/>
    <w:rsid w:val="00874044"/>
    <w:rsid w:val="00883276"/>
    <w:rsid w:val="00885B0B"/>
    <w:rsid w:val="008B3D98"/>
    <w:rsid w:val="008B41A5"/>
    <w:rsid w:val="008D0BD1"/>
    <w:rsid w:val="008D172E"/>
    <w:rsid w:val="008D58B4"/>
    <w:rsid w:val="008D5A8C"/>
    <w:rsid w:val="008D6A0C"/>
    <w:rsid w:val="008E220A"/>
    <w:rsid w:val="008E4A7C"/>
    <w:rsid w:val="008E5CAF"/>
    <w:rsid w:val="008E66E4"/>
    <w:rsid w:val="008E6F6A"/>
    <w:rsid w:val="008E7967"/>
    <w:rsid w:val="008F4C38"/>
    <w:rsid w:val="00900115"/>
    <w:rsid w:val="009014C0"/>
    <w:rsid w:val="009107C6"/>
    <w:rsid w:val="009225A7"/>
    <w:rsid w:val="0092338E"/>
    <w:rsid w:val="009242B2"/>
    <w:rsid w:val="00925760"/>
    <w:rsid w:val="00930C5B"/>
    <w:rsid w:val="00937614"/>
    <w:rsid w:val="009518A3"/>
    <w:rsid w:val="00955805"/>
    <w:rsid w:val="00971DF7"/>
    <w:rsid w:val="00972419"/>
    <w:rsid w:val="00972EAE"/>
    <w:rsid w:val="00975A39"/>
    <w:rsid w:val="009760A1"/>
    <w:rsid w:val="00976A19"/>
    <w:rsid w:val="00976B22"/>
    <w:rsid w:val="00982081"/>
    <w:rsid w:val="00991076"/>
    <w:rsid w:val="00991C21"/>
    <w:rsid w:val="009A240E"/>
    <w:rsid w:val="009A331B"/>
    <w:rsid w:val="009A3CEE"/>
    <w:rsid w:val="009B6B27"/>
    <w:rsid w:val="009B7157"/>
    <w:rsid w:val="009C077B"/>
    <w:rsid w:val="009C2D61"/>
    <w:rsid w:val="009C5D47"/>
    <w:rsid w:val="009C6D6D"/>
    <w:rsid w:val="009C78F4"/>
    <w:rsid w:val="009D057A"/>
    <w:rsid w:val="009D1176"/>
    <w:rsid w:val="009D61FE"/>
    <w:rsid w:val="009D7411"/>
    <w:rsid w:val="009E0D1F"/>
    <w:rsid w:val="009E60D8"/>
    <w:rsid w:val="009E6283"/>
    <w:rsid w:val="009F3F74"/>
    <w:rsid w:val="00A02584"/>
    <w:rsid w:val="00A10873"/>
    <w:rsid w:val="00A14256"/>
    <w:rsid w:val="00A21BA1"/>
    <w:rsid w:val="00A23B2B"/>
    <w:rsid w:val="00A246BC"/>
    <w:rsid w:val="00A31F9C"/>
    <w:rsid w:val="00A46C13"/>
    <w:rsid w:val="00A46FC6"/>
    <w:rsid w:val="00A474A8"/>
    <w:rsid w:val="00A476A6"/>
    <w:rsid w:val="00A64B78"/>
    <w:rsid w:val="00A65D28"/>
    <w:rsid w:val="00A67E0C"/>
    <w:rsid w:val="00A740FB"/>
    <w:rsid w:val="00A81808"/>
    <w:rsid w:val="00A9065D"/>
    <w:rsid w:val="00A97D5A"/>
    <w:rsid w:val="00AB2ED5"/>
    <w:rsid w:val="00AC19F6"/>
    <w:rsid w:val="00AC36BF"/>
    <w:rsid w:val="00AD7EAE"/>
    <w:rsid w:val="00AE08A1"/>
    <w:rsid w:val="00AE0976"/>
    <w:rsid w:val="00AE246E"/>
    <w:rsid w:val="00B01983"/>
    <w:rsid w:val="00B05871"/>
    <w:rsid w:val="00B13199"/>
    <w:rsid w:val="00B15ED4"/>
    <w:rsid w:val="00B213D6"/>
    <w:rsid w:val="00B362C6"/>
    <w:rsid w:val="00B40F5A"/>
    <w:rsid w:val="00B51434"/>
    <w:rsid w:val="00B51FDD"/>
    <w:rsid w:val="00B53882"/>
    <w:rsid w:val="00B56E45"/>
    <w:rsid w:val="00B67E12"/>
    <w:rsid w:val="00B834ED"/>
    <w:rsid w:val="00BB47EB"/>
    <w:rsid w:val="00BC09D4"/>
    <w:rsid w:val="00BC751F"/>
    <w:rsid w:val="00BD1638"/>
    <w:rsid w:val="00BD4B20"/>
    <w:rsid w:val="00BD7388"/>
    <w:rsid w:val="00BF2589"/>
    <w:rsid w:val="00BF36D3"/>
    <w:rsid w:val="00BF60E7"/>
    <w:rsid w:val="00C007E9"/>
    <w:rsid w:val="00C04799"/>
    <w:rsid w:val="00C16107"/>
    <w:rsid w:val="00C30AAF"/>
    <w:rsid w:val="00C349C2"/>
    <w:rsid w:val="00C3672A"/>
    <w:rsid w:val="00C42648"/>
    <w:rsid w:val="00C50810"/>
    <w:rsid w:val="00C5783A"/>
    <w:rsid w:val="00C61C2C"/>
    <w:rsid w:val="00C64692"/>
    <w:rsid w:val="00C64DBD"/>
    <w:rsid w:val="00C66F38"/>
    <w:rsid w:val="00C6729F"/>
    <w:rsid w:val="00C816E8"/>
    <w:rsid w:val="00C94BE4"/>
    <w:rsid w:val="00CB1CC7"/>
    <w:rsid w:val="00CB41B6"/>
    <w:rsid w:val="00CB553C"/>
    <w:rsid w:val="00CB6D8B"/>
    <w:rsid w:val="00CD16BC"/>
    <w:rsid w:val="00CD3F3A"/>
    <w:rsid w:val="00CE0D56"/>
    <w:rsid w:val="00CE7C9A"/>
    <w:rsid w:val="00CF154E"/>
    <w:rsid w:val="00CF6903"/>
    <w:rsid w:val="00D1701D"/>
    <w:rsid w:val="00D319B3"/>
    <w:rsid w:val="00D32787"/>
    <w:rsid w:val="00D336D8"/>
    <w:rsid w:val="00D33FF3"/>
    <w:rsid w:val="00D35DDE"/>
    <w:rsid w:val="00D37CA8"/>
    <w:rsid w:val="00D507EF"/>
    <w:rsid w:val="00D52FF7"/>
    <w:rsid w:val="00D746E3"/>
    <w:rsid w:val="00D85E3D"/>
    <w:rsid w:val="00D861BD"/>
    <w:rsid w:val="00D9247C"/>
    <w:rsid w:val="00D96EB7"/>
    <w:rsid w:val="00DA5C0A"/>
    <w:rsid w:val="00DB104A"/>
    <w:rsid w:val="00DB3D05"/>
    <w:rsid w:val="00DB40B6"/>
    <w:rsid w:val="00DB5C6D"/>
    <w:rsid w:val="00DC4381"/>
    <w:rsid w:val="00DD1675"/>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0EC5"/>
    <w:rsid w:val="00E440DA"/>
    <w:rsid w:val="00E520DC"/>
    <w:rsid w:val="00E5761B"/>
    <w:rsid w:val="00E608B6"/>
    <w:rsid w:val="00E62A53"/>
    <w:rsid w:val="00E64C32"/>
    <w:rsid w:val="00E7003F"/>
    <w:rsid w:val="00E710A4"/>
    <w:rsid w:val="00E716A6"/>
    <w:rsid w:val="00E724E6"/>
    <w:rsid w:val="00E72FAA"/>
    <w:rsid w:val="00E73B03"/>
    <w:rsid w:val="00E87DF2"/>
    <w:rsid w:val="00E92649"/>
    <w:rsid w:val="00EA32C7"/>
    <w:rsid w:val="00EA6F9F"/>
    <w:rsid w:val="00EB71A1"/>
    <w:rsid w:val="00ED1D2F"/>
    <w:rsid w:val="00ED1ECA"/>
    <w:rsid w:val="00EE2D68"/>
    <w:rsid w:val="00EF015A"/>
    <w:rsid w:val="00EF419C"/>
    <w:rsid w:val="00EF74DE"/>
    <w:rsid w:val="00F015A6"/>
    <w:rsid w:val="00F11C67"/>
    <w:rsid w:val="00F15EBA"/>
    <w:rsid w:val="00F209EE"/>
    <w:rsid w:val="00F269C2"/>
    <w:rsid w:val="00F40A6A"/>
    <w:rsid w:val="00F43240"/>
    <w:rsid w:val="00F44EF5"/>
    <w:rsid w:val="00F47A31"/>
    <w:rsid w:val="00F65CE8"/>
    <w:rsid w:val="00F703B5"/>
    <w:rsid w:val="00F70511"/>
    <w:rsid w:val="00F766A9"/>
    <w:rsid w:val="00F82E6C"/>
    <w:rsid w:val="00F93A77"/>
    <w:rsid w:val="00F96EC7"/>
    <w:rsid w:val="00FA2D59"/>
    <w:rsid w:val="00FA63DD"/>
    <w:rsid w:val="00FA71F3"/>
    <w:rsid w:val="00FB3C12"/>
    <w:rsid w:val="00FB4C43"/>
    <w:rsid w:val="00FB6222"/>
    <w:rsid w:val="00FC1840"/>
    <w:rsid w:val="00FC1A01"/>
    <w:rsid w:val="00FC2CA8"/>
    <w:rsid w:val="00FC748A"/>
    <w:rsid w:val="00FD1C47"/>
    <w:rsid w:val="00FE15F6"/>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6A1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1863435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235477151">
      <w:bodyDiv w:val="1"/>
      <w:marLeft w:val="0"/>
      <w:marRight w:val="0"/>
      <w:marTop w:val="0"/>
      <w:marBottom w:val="0"/>
      <w:divBdr>
        <w:top w:val="none" w:sz="0" w:space="0" w:color="auto"/>
        <w:left w:val="none" w:sz="0" w:space="0" w:color="auto"/>
        <w:bottom w:val="none" w:sz="0" w:space="0" w:color="auto"/>
        <w:right w:val="none" w:sz="0" w:space="0" w:color="auto"/>
      </w:divBdr>
    </w:div>
    <w:div w:id="277882541">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28371975">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0326155">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1909149368">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amilu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3011</Characters>
  <Application>Microsoft Office Word</Application>
  <DocSecurity>0</DocSecurity>
  <Lines>88</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27</cp:revision>
  <cp:lastPrinted>2025-09-08T10:40:00Z</cp:lastPrinted>
  <dcterms:created xsi:type="dcterms:W3CDTF">2025-05-27T06:44:00Z</dcterms:created>
  <dcterms:modified xsi:type="dcterms:W3CDTF">2026-09-10T05:34:00Z</dcterms:modified>
</cp:coreProperties>
</file>